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E9" w:rsidRDefault="003420FA" w:rsidP="003420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Генеральной прокуратурой Российской Федерации в 2024 году организовано проведение Международного молодежного конкурса социальной антикоррупционной рекламы «Вместе против коррупции!», участниками которого является мо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лодежь из всех государств мира.</w:t>
      </w:r>
    </w:p>
    <w:p w:rsidR="003420FA" w:rsidRDefault="003420FA" w:rsidP="003420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конкурсных работ осуществляется на сайте конкурса </w:t>
      </w:r>
      <w:hyperlink r:id="rId4" w:history="1">
        <w:r w:rsidRPr="009F14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F14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F14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anticorruption</w:t>
        </w:r>
        <w:r w:rsidRPr="009F14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F14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life</w:t>
        </w:r>
      </w:hyperlink>
      <w:r>
        <w:rPr>
          <w:rFonts w:ascii="Times New Roman" w:hAnsi="Times New Roman" w:cs="Times New Roman"/>
          <w:sz w:val="28"/>
          <w:szCs w:val="28"/>
        </w:rPr>
        <w:t>, где также размещены правила его проведения, регламентирующие условия участия, критерии оценки работ.</w:t>
      </w:r>
    </w:p>
    <w:p w:rsidR="003420FA" w:rsidRDefault="003420FA" w:rsidP="003420F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по трем номинациям («Лучший плакат», «Лучший рисунок», «Лучший видеоролик») в трех возрастных группах (от 10 до 15 лет; от 16 до 20 лет; от 21 до 25 лет). Прием конкурсных работ будет проводиться </w:t>
      </w:r>
      <w:r w:rsidRPr="003420FA">
        <w:rPr>
          <w:rFonts w:ascii="Times New Roman" w:hAnsi="Times New Roman" w:cs="Times New Roman"/>
          <w:b/>
          <w:sz w:val="28"/>
          <w:szCs w:val="28"/>
        </w:rPr>
        <w:t>до 1 октября 2024 года.</w:t>
      </w:r>
    </w:p>
    <w:p w:rsidR="003420FA" w:rsidRPr="003420FA" w:rsidRDefault="003420FA" w:rsidP="003420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0FA">
        <w:rPr>
          <w:rFonts w:ascii="Times New Roman" w:hAnsi="Times New Roman" w:cs="Times New Roman"/>
          <w:sz w:val="28"/>
          <w:szCs w:val="28"/>
        </w:rPr>
        <w:t>Подведение итогов конкурса, объявление победителей и призеров приурочено к Международному дню борьбы с коррупцией (9 декабря)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420FA" w:rsidRPr="0034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3A"/>
    <w:rsid w:val="001262E9"/>
    <w:rsid w:val="0031793A"/>
    <w:rsid w:val="003420FA"/>
    <w:rsid w:val="0073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983E"/>
  <w15:chartTrackingRefBased/>
  <w15:docId w15:val="{01FE07BE-7D8A-4959-9D9F-FE641C7D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0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Бразевич Антон Андреевич</dc:creator>
  <cp:keywords/>
  <dc:description/>
  <cp:lastModifiedBy>Бразевич Антон Андреевич</cp:lastModifiedBy>
  <cp:revision>2</cp:revision>
  <dcterms:created xsi:type="dcterms:W3CDTF">2024-09-04T14:59:00Z</dcterms:created>
  <dcterms:modified xsi:type="dcterms:W3CDTF">2024-09-04T15:11:00Z</dcterms:modified>
</cp:coreProperties>
</file>